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80" w:type="pct"/>
        <w:jc w:val="center"/>
        <w:tblInd w:w="-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715"/>
        <w:gridCol w:w="6426"/>
        <w:gridCol w:w="603"/>
        <w:gridCol w:w="696"/>
        <w:gridCol w:w="1083"/>
        <w:gridCol w:w="1116"/>
        <w:gridCol w:w="1901"/>
        <w:gridCol w:w="1826"/>
      </w:tblGrid>
      <w:tr w:rsidR="00FD1E89" w:rsidRPr="00E01119" w:rsidTr="00852BDE">
        <w:trPr>
          <w:jc w:val="center"/>
        </w:trPr>
        <w:tc>
          <w:tcPr>
            <w:tcW w:w="170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37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98" w:type="pct"/>
            <w:vAlign w:val="center"/>
          </w:tcPr>
          <w:p w:rsidR="00FD1E89" w:rsidRDefault="00FD1E89" w:rsidP="00852BD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FD1E89" w:rsidRPr="00E01119" w:rsidRDefault="00FD1E89" w:rsidP="00852BD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7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00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06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74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FD1E89" w:rsidRPr="00E01119" w:rsidTr="00852BDE">
        <w:trPr>
          <w:trHeight w:val="1380"/>
          <w:jc w:val="center"/>
        </w:trPr>
        <w:tc>
          <w:tcPr>
            <w:tcW w:w="170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Мундштуки-загубники</w:t>
            </w:r>
          </w:p>
        </w:tc>
        <w:tc>
          <w:tcPr>
            <w:tcW w:w="2037" w:type="pct"/>
            <w:vAlign w:val="center"/>
          </w:tcPr>
          <w:p w:rsidR="00FD1E89" w:rsidRPr="00BA6EA7" w:rsidRDefault="00FD1E89" w:rsidP="00852BD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Мундштук картонный одноразовый. Типоразмер 28х65х1,0. Наружная поверхность гладкая, не ламинированная. Технические характеристики – </w:t>
            </w:r>
            <w:r w:rsidRPr="00BA6EA7">
              <w:rPr>
                <w:rFonts w:ascii="Times New Roman" w:hAnsi="Times New Roman" w:cs="Times New Roman"/>
                <w:sz w:val="24"/>
                <w:szCs w:val="24"/>
              </w:rPr>
              <w:t>28-внутренний диаметр,65-длина,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EA7">
              <w:rPr>
                <w:rFonts w:ascii="Times New Roman" w:hAnsi="Times New Roman" w:cs="Times New Roman"/>
                <w:sz w:val="24"/>
                <w:szCs w:val="24"/>
              </w:rPr>
              <w:t>1,0-толщина стенки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EA7">
              <w:rPr>
                <w:rFonts w:ascii="Times New Roman" w:hAnsi="Times New Roman" w:cs="Times New Roman"/>
                <w:sz w:val="24"/>
                <w:szCs w:val="24"/>
              </w:rPr>
              <w:t>(наружный диаметр-30)</w:t>
            </w:r>
          </w:p>
        </w:tc>
        <w:tc>
          <w:tcPr>
            <w:tcW w:w="198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57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300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  <w:tc>
          <w:tcPr>
            <w:tcW w:w="606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4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FD1E89" w:rsidRPr="00E01119" w:rsidTr="00852BDE">
        <w:trPr>
          <w:trHeight w:val="1380"/>
          <w:jc w:val="center"/>
        </w:trPr>
        <w:tc>
          <w:tcPr>
            <w:tcW w:w="170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 покровное</w:t>
            </w:r>
          </w:p>
        </w:tc>
        <w:tc>
          <w:tcPr>
            <w:tcW w:w="2037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Стекло покровное для микроскопии 24х24, 100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98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1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300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606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4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FD1E89" w:rsidRPr="00E01119" w:rsidTr="00852BDE">
        <w:trPr>
          <w:trHeight w:val="1380"/>
          <w:jc w:val="center"/>
        </w:trPr>
        <w:tc>
          <w:tcPr>
            <w:tcW w:w="170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spellEnd"/>
            <w:proofErr w:type="gramEnd"/>
          </w:p>
        </w:tc>
        <w:tc>
          <w:tcPr>
            <w:tcW w:w="2037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полосок ИХА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vitro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одноэтапного быстрого качественного одновременного выявления</w:t>
            </w:r>
          </w:p>
          <w:p w:rsidR="00FD1E89" w:rsidRPr="002F6D5E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морфина, марихуаны,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амфитамина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метамфитамина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кокаина в моче человека методом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анализа.</w:t>
            </w:r>
          </w:p>
        </w:tc>
        <w:tc>
          <w:tcPr>
            <w:tcW w:w="198" w:type="pct"/>
            <w:vAlign w:val="center"/>
          </w:tcPr>
          <w:p w:rsidR="00FD1E8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9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300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606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74" w:type="pct"/>
            <w:vAlign w:val="center"/>
          </w:tcPr>
          <w:p w:rsidR="00FD1E89" w:rsidRPr="00E01119" w:rsidRDefault="00FD1E89" w:rsidP="00852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2F6C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0990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53F56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D1E89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31</cp:revision>
  <cp:lastPrinted>2018-11-13T03:09:00Z</cp:lastPrinted>
  <dcterms:created xsi:type="dcterms:W3CDTF">2018-05-25T08:38:00Z</dcterms:created>
  <dcterms:modified xsi:type="dcterms:W3CDTF">2018-11-15T08:29:00Z</dcterms:modified>
</cp:coreProperties>
</file>